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15" w:rsidRPr="00421968" w:rsidRDefault="00421968" w:rsidP="00A93915">
      <w:pPr>
        <w:pStyle w:val="NoSpacing"/>
        <w:jc w:val="center"/>
        <w:rPr>
          <w:rFonts w:cstheme="minorHAnsi"/>
          <w:b/>
          <w:color w:val="00B050"/>
          <w:sz w:val="26"/>
          <w:szCs w:val="26"/>
        </w:rPr>
      </w:pPr>
      <w:r w:rsidRPr="00421968">
        <w:rPr>
          <w:rFonts w:cstheme="minorHAnsi"/>
          <w:b/>
          <w:color w:val="00B050"/>
          <w:sz w:val="26"/>
          <w:szCs w:val="26"/>
        </w:rPr>
        <w:t>[INSERT COMPANY NAME &amp; LOGO]</w:t>
      </w:r>
    </w:p>
    <w:p w:rsidR="00421968" w:rsidRDefault="00421968" w:rsidP="00A93915">
      <w:pPr>
        <w:pStyle w:val="NoSpacing"/>
        <w:jc w:val="center"/>
        <w:rPr>
          <w:rFonts w:cstheme="minorHAnsi"/>
          <w:color w:val="404040" w:themeColor="text1" w:themeTint="BF"/>
          <w:sz w:val="26"/>
          <w:szCs w:val="26"/>
        </w:rPr>
      </w:pPr>
      <w:r>
        <w:rPr>
          <w:rFonts w:cstheme="minorHAnsi"/>
          <w:noProof/>
          <w:color w:val="404040" w:themeColor="text1" w:themeTint="BF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D739F1" wp14:editId="64D68B6B">
                <wp:simplePos x="0" y="0"/>
                <wp:positionH relativeFrom="column">
                  <wp:posOffset>-95250</wp:posOffset>
                </wp:positionH>
                <wp:positionV relativeFrom="paragraph">
                  <wp:posOffset>170180</wp:posOffset>
                </wp:positionV>
                <wp:extent cx="6000750" cy="0"/>
                <wp:effectExtent l="0" t="19050" r="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13.4pt" to="4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" strokecolor="#4579b8 [3044]" strokeweight="2.25pt"/>
            </w:pict>
          </mc:Fallback>
        </mc:AlternateContent>
      </w:r>
    </w:p>
    <w:p w:rsidR="006B582B" w:rsidRPr="006B582B" w:rsidRDefault="006B582B" w:rsidP="006B582B">
      <w:pPr>
        <w:pStyle w:val="Header"/>
        <w:rPr>
          <w:rFonts w:cstheme="minorHAnsi"/>
          <w:color w:val="7030A0"/>
          <w:sz w:val="26"/>
          <w:szCs w:val="26"/>
        </w:rPr>
      </w:pPr>
      <w:r w:rsidRPr="006B582B">
        <w:rPr>
          <w:b/>
          <w:i/>
          <w:color w:val="7030A0"/>
        </w:rPr>
        <w:t>Once you’ve made the changes (indicated in green), provide this form to employees</w:t>
      </w:r>
      <w:r>
        <w:rPr>
          <w:b/>
          <w:i/>
          <w:color w:val="7030A0"/>
        </w:rPr>
        <w:t xml:space="preserve"> so they can set up their paycheck for Direct Deposit</w:t>
      </w:r>
      <w:r w:rsidRPr="006B582B">
        <w:rPr>
          <w:b/>
          <w:i/>
          <w:color w:val="7030A0"/>
        </w:rPr>
        <w:t xml:space="preserve">.  They need to complete the form and give it back to you before you can begin </w:t>
      </w:r>
      <w:r>
        <w:rPr>
          <w:b/>
          <w:i/>
          <w:color w:val="7030A0"/>
        </w:rPr>
        <w:t>direct depositing their payche</w:t>
      </w:r>
      <w:bookmarkStart w:id="0" w:name="_GoBack"/>
      <w:bookmarkEnd w:id="0"/>
      <w:r>
        <w:rPr>
          <w:b/>
          <w:i/>
          <w:color w:val="7030A0"/>
        </w:rPr>
        <w:t>ck</w:t>
      </w:r>
      <w:r w:rsidRPr="006B582B">
        <w:rPr>
          <w:b/>
          <w:i/>
          <w:color w:val="7030A0"/>
        </w:rPr>
        <w:t>.</w:t>
      </w:r>
      <w:r>
        <w:rPr>
          <w:b/>
          <w:i/>
          <w:color w:val="7030A0"/>
        </w:rPr>
        <w:t xml:space="preserve">  [</w:t>
      </w:r>
      <w:r w:rsidRPr="006B582B">
        <w:rPr>
          <w:b/>
          <w:i/>
          <w:color w:val="7030A0"/>
        </w:rPr>
        <w:t xml:space="preserve">DELETE THIS SECTION BEFORE </w:t>
      </w:r>
      <w:r>
        <w:rPr>
          <w:b/>
          <w:i/>
          <w:color w:val="7030A0"/>
        </w:rPr>
        <w:t>DISTRIBUTING]</w:t>
      </w:r>
    </w:p>
    <w:p w:rsidR="006B582B" w:rsidRPr="006B582B" w:rsidRDefault="006B582B" w:rsidP="00421968">
      <w:pPr>
        <w:pStyle w:val="NoSpacing"/>
        <w:rPr>
          <w:rFonts w:cstheme="minorHAnsi"/>
          <w:b/>
          <w:color w:val="404040" w:themeColor="text1" w:themeTint="BF"/>
          <w:sz w:val="12"/>
          <w:szCs w:val="12"/>
        </w:rPr>
      </w:pPr>
    </w:p>
    <w:p w:rsidR="00421968" w:rsidRPr="00421968" w:rsidRDefault="00421968" w:rsidP="00421968">
      <w:pPr>
        <w:pStyle w:val="NoSpacing"/>
        <w:rPr>
          <w:rFonts w:cstheme="minorHAnsi"/>
          <w:b/>
          <w:color w:val="404040" w:themeColor="text1" w:themeTint="BF"/>
          <w:sz w:val="30"/>
          <w:szCs w:val="30"/>
        </w:rPr>
      </w:pPr>
      <w:r w:rsidRPr="00421968">
        <w:rPr>
          <w:rFonts w:cstheme="minorHAnsi"/>
          <w:b/>
          <w:color w:val="404040" w:themeColor="text1" w:themeTint="BF"/>
          <w:sz w:val="30"/>
          <w:szCs w:val="30"/>
        </w:rPr>
        <w:t>Electronic Funds Transfer (EFT) Form</w:t>
      </w:r>
    </w:p>
    <w:p w:rsidR="00421968" w:rsidRDefault="00421968" w:rsidP="00421968">
      <w:pPr>
        <w:pStyle w:val="NoSpacing"/>
        <w:rPr>
          <w:rFonts w:cstheme="minorHAnsi"/>
          <w:color w:val="404040" w:themeColor="text1" w:themeTint="BF"/>
          <w:sz w:val="26"/>
          <w:szCs w:val="26"/>
        </w:rPr>
      </w:pPr>
    </w:p>
    <w:tbl>
      <w:tblPr>
        <w:tblStyle w:val="TableGrid"/>
        <w:tblW w:w="9268" w:type="dxa"/>
        <w:tblLook w:val="04A0" w:firstRow="1" w:lastRow="0" w:firstColumn="1" w:lastColumn="0" w:noHBand="0" w:noVBand="1"/>
      </w:tblPr>
      <w:tblGrid>
        <w:gridCol w:w="1484"/>
        <w:gridCol w:w="3153"/>
        <w:gridCol w:w="1527"/>
        <w:gridCol w:w="3104"/>
      </w:tblGrid>
      <w:tr w:rsidR="0019565D" w:rsidRPr="005F52FC" w:rsidTr="00FD67BC">
        <w:trPr>
          <w:trHeight w:val="300"/>
        </w:trPr>
        <w:tc>
          <w:tcPr>
            <w:tcW w:w="926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19565D" w:rsidRPr="009D20D4" w:rsidRDefault="0019565D" w:rsidP="00657293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Employee Information</w:t>
            </w:r>
          </w:p>
        </w:tc>
      </w:tr>
      <w:tr w:rsidR="00421968" w:rsidRPr="005F52FC" w:rsidTr="00421968">
        <w:trPr>
          <w:trHeight w:val="629"/>
        </w:trPr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Name:</w:t>
            </w:r>
          </w:p>
        </w:tc>
        <w:tc>
          <w:tcPr>
            <w:tcW w:w="31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SSN:</w:t>
            </w:r>
          </w:p>
        </w:tc>
        <w:tc>
          <w:tcPr>
            <w:tcW w:w="31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421968" w:rsidRPr="005F52FC" w:rsidTr="00421968">
        <w:trPr>
          <w:trHeight w:val="593"/>
        </w:trPr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Address:</w:t>
            </w:r>
          </w:p>
        </w:tc>
        <w:tc>
          <w:tcPr>
            <w:tcW w:w="778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421968" w:rsidRPr="005F52FC" w:rsidTr="00421968">
        <w:trPr>
          <w:trHeight w:val="602"/>
        </w:trPr>
        <w:tc>
          <w:tcPr>
            <w:tcW w:w="14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City, State, ZIP:</w:t>
            </w:r>
          </w:p>
        </w:tc>
        <w:tc>
          <w:tcPr>
            <w:tcW w:w="31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  <w:tc>
          <w:tcPr>
            <w:tcW w:w="152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Phone:</w:t>
            </w:r>
          </w:p>
        </w:tc>
        <w:tc>
          <w:tcPr>
            <w:tcW w:w="310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  <w:hideMark/>
          </w:tcPr>
          <w:p w:rsidR="00421968" w:rsidRPr="003F324A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3F324A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3F324A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3F324A">
              <w:rPr>
                <w:rFonts w:ascii="Calibri" w:hAnsi="Calibri"/>
                <w:color w:val="404040" w:themeColor="text1" w:themeTint="BF"/>
              </w:rPr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3F324A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</w:tbl>
    <w:p w:rsidR="00421968" w:rsidRDefault="00421968" w:rsidP="00421968">
      <w:pPr>
        <w:pStyle w:val="NoSpacing"/>
        <w:rPr>
          <w:rFonts w:cstheme="minorHAnsi"/>
          <w:color w:val="404040" w:themeColor="text1" w:themeTint="BF"/>
          <w:sz w:val="26"/>
          <w:szCs w:val="26"/>
        </w:rPr>
      </w:pPr>
    </w:p>
    <w:p w:rsidR="00421968" w:rsidRDefault="00421968" w:rsidP="00421968">
      <w:pPr>
        <w:pStyle w:val="NoSpacing"/>
        <w:rPr>
          <w:rFonts w:cstheme="minorHAnsi"/>
          <w:color w:val="404040" w:themeColor="text1" w:themeTint="BF"/>
          <w:sz w:val="26"/>
          <w:szCs w:val="26"/>
        </w:rPr>
      </w:pPr>
      <w:r w:rsidRPr="0019565D">
        <w:rPr>
          <w:rFonts w:cstheme="minorHAnsi"/>
          <w:b/>
          <w:color w:val="404040" w:themeColor="text1" w:themeTint="BF"/>
          <w:sz w:val="30"/>
          <w:szCs w:val="30"/>
          <w:u w:val="single"/>
        </w:rPr>
        <w:t>*</w:t>
      </w:r>
      <w:r w:rsidR="0019565D">
        <w:rPr>
          <w:rFonts w:cstheme="minorHAnsi"/>
          <w:b/>
          <w:color w:val="404040" w:themeColor="text1" w:themeTint="BF"/>
          <w:sz w:val="30"/>
          <w:szCs w:val="30"/>
          <w:u w:val="single"/>
        </w:rPr>
        <w:t>Please Attach a Voided Check</w:t>
      </w:r>
      <w:proofErr w:type="gramStart"/>
      <w:r w:rsidR="0019565D">
        <w:rPr>
          <w:rFonts w:cstheme="minorHAnsi"/>
          <w:b/>
          <w:color w:val="404040" w:themeColor="text1" w:themeTint="BF"/>
          <w:sz w:val="30"/>
          <w:szCs w:val="30"/>
          <w:u w:val="single"/>
        </w:rPr>
        <w:t>*</w:t>
      </w:r>
      <w:r w:rsidR="006B582B">
        <w:rPr>
          <w:rFonts w:cstheme="minorHAnsi"/>
          <w:b/>
          <w:color w:val="404040" w:themeColor="text1" w:themeTint="BF"/>
          <w:sz w:val="30"/>
          <w:szCs w:val="30"/>
        </w:rPr>
        <w:t xml:space="preserve">  </w:t>
      </w:r>
      <w:r w:rsidRPr="006B582B">
        <w:rPr>
          <w:rFonts w:cstheme="minorHAnsi"/>
          <w:b/>
          <w:color w:val="00B050"/>
          <w:sz w:val="25"/>
          <w:szCs w:val="25"/>
        </w:rPr>
        <w:t>[</w:t>
      </w:r>
      <w:proofErr w:type="gramEnd"/>
      <w:r w:rsidR="006B582B" w:rsidRPr="006B582B">
        <w:rPr>
          <w:rFonts w:cstheme="minorHAnsi"/>
          <w:b/>
          <w:color w:val="00B050"/>
          <w:sz w:val="25"/>
          <w:szCs w:val="25"/>
        </w:rPr>
        <w:t>Voided check not necessary, but recommended]</w:t>
      </w:r>
    </w:p>
    <w:p w:rsidR="00421968" w:rsidRDefault="00421968" w:rsidP="00421968">
      <w:pPr>
        <w:pStyle w:val="NoSpacing"/>
        <w:rPr>
          <w:rFonts w:cstheme="minorHAnsi"/>
          <w:color w:val="404040" w:themeColor="text1" w:themeTint="BF"/>
          <w:sz w:val="26"/>
          <w:szCs w:val="26"/>
        </w:rPr>
      </w:pPr>
    </w:p>
    <w:tbl>
      <w:tblPr>
        <w:tblStyle w:val="TableGrid"/>
        <w:tblW w:w="6252" w:type="dxa"/>
        <w:tblLook w:val="04A0" w:firstRow="1" w:lastRow="0" w:firstColumn="1" w:lastColumn="0" w:noHBand="0" w:noVBand="1"/>
      </w:tblPr>
      <w:tblGrid>
        <w:gridCol w:w="1460"/>
        <w:gridCol w:w="4792"/>
      </w:tblGrid>
      <w:tr w:rsidR="00421968" w:rsidRPr="005F52FC" w:rsidTr="00421968">
        <w:trPr>
          <w:trHeight w:val="300"/>
        </w:trPr>
        <w:tc>
          <w:tcPr>
            <w:tcW w:w="625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8DB3E2" w:themeFill="text2" w:themeFillTint="66"/>
            <w:noWrap/>
            <w:vAlign w:val="center"/>
            <w:hideMark/>
          </w:tcPr>
          <w:p w:rsidR="00421968" w:rsidRPr="009D20D4" w:rsidRDefault="00421968" w:rsidP="00657293">
            <w:pPr>
              <w:pStyle w:val="NoSpacing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Bank Information</w:t>
            </w:r>
          </w:p>
        </w:tc>
      </w:tr>
      <w:tr w:rsidR="00421968" w:rsidRPr="005F52FC" w:rsidTr="00421968">
        <w:trPr>
          <w:trHeight w:val="629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Bank Name: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21968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421968">
              <w:rPr>
                <w:rFonts w:ascii="Calibri" w:hAnsi="Calibri"/>
                <w:color w:val="404040" w:themeColor="text1" w:themeTint="BF"/>
              </w:rPr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421968" w:rsidRPr="005F52FC" w:rsidTr="00421968">
        <w:trPr>
          <w:trHeight w:val="593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Name on Account: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421968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21968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421968">
              <w:rPr>
                <w:rFonts w:ascii="Calibri" w:hAnsi="Calibri"/>
                <w:color w:val="404040" w:themeColor="text1" w:themeTint="BF"/>
              </w:rPr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421968" w:rsidRPr="005F52FC" w:rsidTr="00421968">
        <w:trPr>
          <w:trHeight w:val="593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Account #: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21968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421968">
              <w:rPr>
                <w:rFonts w:ascii="Calibri" w:hAnsi="Calibri"/>
                <w:color w:val="404040" w:themeColor="text1" w:themeTint="BF"/>
              </w:rPr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421968" w:rsidRPr="005F52FC" w:rsidTr="00421968">
        <w:trPr>
          <w:trHeight w:val="602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Routing #: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Calibri" w:hAnsi="Calibri"/>
                <w:color w:val="404040" w:themeColor="text1" w:themeTint="BF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421968">
              <w:rPr>
                <w:rFonts w:ascii="Calibri" w:hAnsi="Calibri"/>
                <w:color w:val="404040" w:themeColor="text1" w:themeTint="BF"/>
              </w:rPr>
              <w:instrText xml:space="preserve"> FORMTEXT </w:instrText>
            </w:r>
            <w:r w:rsidRPr="00421968">
              <w:rPr>
                <w:rFonts w:ascii="Calibri" w:hAnsi="Calibri"/>
                <w:color w:val="404040" w:themeColor="text1" w:themeTint="BF"/>
              </w:rPr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separate"/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eastAsia="MS Mincho" w:hAnsi="MS Mincho" w:cs="MS Mincho"/>
                <w:noProof/>
                <w:color w:val="404040" w:themeColor="text1" w:themeTint="BF"/>
              </w:rPr>
              <w:t> </w:t>
            </w:r>
            <w:r w:rsidRPr="00421968">
              <w:rPr>
                <w:rFonts w:ascii="Calibri" w:hAnsi="Calibri"/>
                <w:color w:val="404040" w:themeColor="text1" w:themeTint="BF"/>
              </w:rPr>
              <w:fldChar w:fldCharType="end"/>
            </w:r>
          </w:p>
        </w:tc>
      </w:tr>
      <w:tr w:rsidR="00421968" w:rsidRPr="005F52FC" w:rsidTr="00421968">
        <w:trPr>
          <w:trHeight w:val="1070"/>
        </w:trPr>
        <w:tc>
          <w:tcPr>
            <w:tcW w:w="146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421968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Account Type:</w:t>
            </w:r>
          </w:p>
        </w:tc>
        <w:tc>
          <w:tcPr>
            <w:tcW w:w="4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noWrap/>
            <w:vAlign w:val="center"/>
          </w:tcPr>
          <w:p w:rsidR="00421968" w:rsidRPr="00421968" w:rsidRDefault="00E95E99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="00421968"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="00421968"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Checking</w:t>
            </w:r>
          </w:p>
          <w:p w:rsidR="00421968" w:rsidRPr="00421968" w:rsidRDefault="00421968" w:rsidP="00657293">
            <w:pPr>
              <w:pStyle w:val="NoSpacing"/>
              <w:rPr>
                <w:rFonts w:ascii="Calibri" w:hAnsi="Calibri"/>
                <w:color w:val="404040" w:themeColor="text1" w:themeTint="BF"/>
                <w:sz w:val="10"/>
                <w:szCs w:val="10"/>
              </w:rPr>
            </w:pPr>
          </w:p>
          <w:p w:rsidR="00421968" w:rsidRPr="00421968" w:rsidRDefault="00E95E99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  <w:r w:rsidRPr="001560FF">
              <w:rPr>
                <w:rFonts w:ascii="Calibri" w:hAnsi="Calibr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60FF">
              <w:rPr>
                <w:rFonts w:ascii="Calibri" w:hAnsi="Calibri"/>
              </w:rPr>
              <w:instrText xml:space="preserve"> FORMCHECKBOX </w:instrText>
            </w:r>
            <w:r w:rsidRPr="001560FF">
              <w:rPr>
                <w:rFonts w:ascii="Calibri" w:hAnsi="Calibri"/>
              </w:rPr>
            </w:r>
            <w:r w:rsidRPr="001560FF">
              <w:rPr>
                <w:rFonts w:ascii="Calibri" w:hAnsi="Calibri"/>
              </w:rPr>
              <w:fldChar w:fldCharType="end"/>
            </w:r>
            <w:r w:rsidR="00421968" w:rsidRPr="00421968">
              <w:rPr>
                <w:rFonts w:ascii="Calibri" w:hAnsi="Calibri"/>
                <w:color w:val="404040" w:themeColor="text1" w:themeTint="BF"/>
              </w:rPr>
              <w:t xml:space="preserve"> </w:t>
            </w:r>
            <w:r w:rsidR="00421968" w:rsidRPr="00421968"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  <w:t>Savings</w:t>
            </w:r>
          </w:p>
        </w:tc>
      </w:tr>
    </w:tbl>
    <w:p w:rsidR="00421968" w:rsidRDefault="00421968" w:rsidP="00421968">
      <w:pPr>
        <w:pStyle w:val="NoSpacing"/>
        <w:rPr>
          <w:rFonts w:cstheme="minorHAnsi"/>
          <w:color w:val="404040" w:themeColor="text1" w:themeTint="BF"/>
        </w:rPr>
      </w:pPr>
    </w:p>
    <w:p w:rsidR="00421968" w:rsidRDefault="00421968" w:rsidP="00421968">
      <w:pPr>
        <w:pStyle w:val="NoSpacing"/>
        <w:rPr>
          <w:rFonts w:cstheme="minorHAnsi"/>
          <w:color w:val="404040" w:themeColor="text1" w:themeTint="BF"/>
        </w:rPr>
      </w:pPr>
      <w:r w:rsidRPr="00421968">
        <w:rPr>
          <w:rFonts w:cstheme="minorHAnsi"/>
          <w:color w:val="404040" w:themeColor="text1" w:themeTint="BF"/>
        </w:rPr>
        <w:t xml:space="preserve">Authorization Agreement:  I hereby authorize </w:t>
      </w:r>
      <w:r w:rsidRPr="00421968">
        <w:rPr>
          <w:rFonts w:cstheme="minorHAnsi"/>
          <w:b/>
          <w:color w:val="00B050"/>
        </w:rPr>
        <w:t>[Insert Company Name]</w:t>
      </w:r>
      <w:r w:rsidRPr="00421968">
        <w:rPr>
          <w:rFonts w:cstheme="minorHAnsi"/>
          <w:color w:val="404040" w:themeColor="text1" w:themeTint="BF"/>
        </w:rPr>
        <w:t xml:space="preserve"> to deposit my paycheck directly into the above mentioned account.  This authority will remain in effect until I have given written notice that I am terminating this contract, or until </w:t>
      </w:r>
      <w:r w:rsidRPr="00421968">
        <w:rPr>
          <w:rFonts w:cstheme="minorHAnsi"/>
          <w:b/>
          <w:color w:val="00B050"/>
        </w:rPr>
        <w:t>[Insert Company Name]</w:t>
      </w:r>
      <w:r w:rsidRPr="00421968">
        <w:rPr>
          <w:rFonts w:cstheme="minorHAnsi"/>
          <w:color w:val="404040" w:themeColor="text1" w:themeTint="BF"/>
        </w:rPr>
        <w:t xml:space="preserve"> has notified me that this deposit service has been discontinued.  I understand that I must give advanced notice to allow reasonable time for my instruction to be executed.  If an incorrect deposit should be made into my bank account, I authorize my bank and </w:t>
      </w:r>
      <w:r w:rsidRPr="00421968">
        <w:rPr>
          <w:rFonts w:cstheme="minorHAnsi"/>
          <w:b/>
          <w:color w:val="00B050"/>
        </w:rPr>
        <w:t>[Insert Company Name]</w:t>
      </w:r>
      <w:r w:rsidRPr="00421968">
        <w:rPr>
          <w:rFonts w:cstheme="minorHAnsi"/>
          <w:color w:val="404040" w:themeColor="text1" w:themeTint="BF"/>
        </w:rPr>
        <w:t xml:space="preserve"> to make the appropriate adjustment(s).</w:t>
      </w:r>
    </w:p>
    <w:p w:rsidR="00421968" w:rsidRDefault="00421968" w:rsidP="00421968">
      <w:pPr>
        <w:pStyle w:val="NoSpacing"/>
        <w:rPr>
          <w:rFonts w:cstheme="minorHAnsi"/>
          <w:color w:val="404040" w:themeColor="text1" w:themeTint="BF"/>
        </w:rPr>
      </w:pPr>
    </w:p>
    <w:p w:rsidR="00421968" w:rsidRPr="00421968" w:rsidRDefault="00421968" w:rsidP="00421968">
      <w:pPr>
        <w:pStyle w:val="NoSpacing"/>
        <w:rPr>
          <w:rFonts w:cstheme="minorHAnsi"/>
          <w:b/>
          <w:color w:val="404040" w:themeColor="text1" w:themeTint="BF"/>
        </w:rPr>
      </w:pPr>
    </w:p>
    <w:tbl>
      <w:tblPr>
        <w:tblStyle w:val="TableGrid"/>
        <w:tblW w:w="9263" w:type="dxa"/>
        <w:jc w:val="center"/>
        <w:tblInd w:w="-4690" w:type="dxa"/>
        <w:tblLook w:val="04A0" w:firstRow="1" w:lastRow="0" w:firstColumn="1" w:lastColumn="0" w:noHBand="0" w:noVBand="1"/>
      </w:tblPr>
      <w:tblGrid>
        <w:gridCol w:w="6029"/>
        <w:gridCol w:w="289"/>
        <w:gridCol w:w="2945"/>
      </w:tblGrid>
      <w:tr w:rsidR="00E95E99" w:rsidRPr="00780220" w:rsidTr="00657293">
        <w:trPr>
          <w:trHeight w:val="629"/>
          <w:jc w:val="center"/>
        </w:trPr>
        <w:tc>
          <w:tcPr>
            <w:tcW w:w="6029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:rsidR="00E95E99" w:rsidRPr="00C6621B" w:rsidRDefault="00E95E99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95E99" w:rsidRPr="00C6621B" w:rsidRDefault="00E95E99" w:rsidP="00657293">
            <w:pPr>
              <w:pStyle w:val="NoSpacing"/>
              <w:rPr>
                <w:rFonts w:ascii="Calibri" w:hAnsi="Calibri"/>
                <w:color w:val="404040" w:themeColor="text1" w:themeTint="BF"/>
              </w:rPr>
            </w:pP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bottom"/>
            <w:hideMark/>
          </w:tcPr>
          <w:p w:rsidR="00E95E99" w:rsidRPr="00C6621B" w:rsidRDefault="00E95E99" w:rsidP="00657293">
            <w:pPr>
              <w:pStyle w:val="NoSpacing"/>
              <w:rPr>
                <w:rFonts w:ascii="Times New Roman" w:hAnsi="Times New Roman" w:cs="Times New Roman"/>
                <w:color w:val="404040" w:themeColor="text1" w:themeTint="BF"/>
                <w:sz w:val="19"/>
                <w:szCs w:val="19"/>
              </w:rPr>
            </w:pPr>
            <w:r w:rsidRPr="00C6621B">
              <w:rPr>
                <w:rFonts w:ascii="Calibri" w:hAnsi="Calibri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C6621B">
              <w:rPr>
                <w:rFonts w:ascii="Calibri" w:hAnsi="Calibri"/>
              </w:rPr>
              <w:instrText xml:space="preserve"> FORMTEXT </w:instrText>
            </w:r>
            <w:r w:rsidRPr="00C6621B">
              <w:rPr>
                <w:rFonts w:ascii="Calibri" w:hAnsi="Calibri"/>
              </w:rPr>
            </w:r>
            <w:r w:rsidRPr="00C6621B">
              <w:rPr>
                <w:rFonts w:ascii="Calibri" w:hAnsi="Calibri"/>
              </w:rPr>
              <w:fldChar w:fldCharType="separate"/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eastAsia="MS Mincho" w:hAnsi="MS Mincho" w:cs="MS Mincho"/>
                <w:noProof/>
              </w:rPr>
              <w:t> </w:t>
            </w:r>
            <w:r w:rsidRPr="00C6621B">
              <w:rPr>
                <w:rFonts w:ascii="Calibri" w:hAnsi="Calibri"/>
              </w:rPr>
              <w:fldChar w:fldCharType="end"/>
            </w:r>
          </w:p>
        </w:tc>
      </w:tr>
      <w:tr w:rsidR="00E95E99" w:rsidRPr="00780220" w:rsidTr="00657293">
        <w:trPr>
          <w:trHeight w:val="233"/>
          <w:jc w:val="center"/>
        </w:trPr>
        <w:tc>
          <w:tcPr>
            <w:tcW w:w="602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E95E99" w:rsidRPr="00C6621B" w:rsidRDefault="00E95E99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 xml:space="preserve">Employee </w:t>
            </w:r>
            <w:r w:rsidRPr="00C6621B"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Signature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</w:tcPr>
          <w:p w:rsidR="00E95E99" w:rsidRPr="00C6621B" w:rsidRDefault="00E95E99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</w:p>
        </w:tc>
        <w:tc>
          <w:tcPr>
            <w:tcW w:w="294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noWrap/>
            <w:vAlign w:val="center"/>
          </w:tcPr>
          <w:p w:rsidR="00E95E99" w:rsidRPr="00C6621B" w:rsidRDefault="00E95E99" w:rsidP="00657293">
            <w:pPr>
              <w:pStyle w:val="NoSpacing"/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</w:pPr>
            <w:r w:rsidRPr="00C6621B">
              <w:rPr>
                <w:rFonts w:ascii="Times New Roman" w:hAnsi="Times New Roman" w:cs="Times New Roman"/>
                <w:b/>
                <w:color w:val="404040" w:themeColor="text1" w:themeTint="BF"/>
                <w:sz w:val="19"/>
                <w:szCs w:val="19"/>
              </w:rPr>
              <w:t>Date</w:t>
            </w:r>
          </w:p>
        </w:tc>
      </w:tr>
    </w:tbl>
    <w:p w:rsidR="004F2FB4" w:rsidRDefault="004F2FB4" w:rsidP="0019565D">
      <w:pPr>
        <w:pStyle w:val="NoSpacing"/>
        <w:jc w:val="center"/>
        <w:rPr>
          <w:rFonts w:cstheme="minorHAnsi"/>
          <w:b/>
          <w:color w:val="404040" w:themeColor="text1" w:themeTint="BF"/>
          <w:sz w:val="24"/>
          <w:szCs w:val="24"/>
        </w:rPr>
      </w:pPr>
    </w:p>
    <w:sectPr w:rsidR="004F2FB4" w:rsidSect="009D20D4"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524" w:rsidRDefault="00E72524" w:rsidP="00380860">
      <w:pPr>
        <w:spacing w:after="0" w:line="240" w:lineRule="auto"/>
      </w:pPr>
      <w:r>
        <w:separator/>
      </w:r>
    </w:p>
  </w:endnote>
  <w:endnote w:type="continuationSeparator" w:id="0">
    <w:p w:rsidR="00E72524" w:rsidRDefault="00E72524" w:rsidP="00380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EC6" w:rsidRDefault="00111EC6">
    <w:pPr>
      <w:pStyle w:val="Footer"/>
    </w:pPr>
  </w:p>
  <w:p w:rsidR="00111EC6" w:rsidRDefault="00111E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524" w:rsidRDefault="00E72524" w:rsidP="00380860">
      <w:pPr>
        <w:spacing w:after="0" w:line="240" w:lineRule="auto"/>
      </w:pPr>
      <w:r>
        <w:separator/>
      </w:r>
    </w:p>
  </w:footnote>
  <w:footnote w:type="continuationSeparator" w:id="0">
    <w:p w:rsidR="00E72524" w:rsidRDefault="00E72524" w:rsidP="00380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C2FCA"/>
    <w:multiLevelType w:val="hybridMultilevel"/>
    <w:tmpl w:val="0E10FF4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290A67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95CAF"/>
    <w:multiLevelType w:val="hybridMultilevel"/>
    <w:tmpl w:val="C5DE92B4"/>
    <w:lvl w:ilvl="0" w:tplc="735AA40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22C96"/>
    <w:multiLevelType w:val="hybridMultilevel"/>
    <w:tmpl w:val="88EEB5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0A35A9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925B5"/>
    <w:multiLevelType w:val="hybridMultilevel"/>
    <w:tmpl w:val="7DF0C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55374"/>
    <w:multiLevelType w:val="hybridMultilevel"/>
    <w:tmpl w:val="B83C5D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1B11A7B"/>
    <w:multiLevelType w:val="hybridMultilevel"/>
    <w:tmpl w:val="99C0C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BF2B48"/>
    <w:multiLevelType w:val="hybridMultilevel"/>
    <w:tmpl w:val="4A6C6E5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52A"/>
    <w:rsid w:val="000905D8"/>
    <w:rsid w:val="000D17B9"/>
    <w:rsid w:val="000F73F3"/>
    <w:rsid w:val="0010612D"/>
    <w:rsid w:val="00111EC6"/>
    <w:rsid w:val="00144BF7"/>
    <w:rsid w:val="001560FF"/>
    <w:rsid w:val="0019565D"/>
    <w:rsid w:val="001A41C0"/>
    <w:rsid w:val="001D15E5"/>
    <w:rsid w:val="002928AA"/>
    <w:rsid w:val="00292A2C"/>
    <w:rsid w:val="002F46F9"/>
    <w:rsid w:val="00324B77"/>
    <w:rsid w:val="003501E0"/>
    <w:rsid w:val="00356AF9"/>
    <w:rsid w:val="003575BC"/>
    <w:rsid w:val="00370F3B"/>
    <w:rsid w:val="00380860"/>
    <w:rsid w:val="003C7DF9"/>
    <w:rsid w:val="003E6C6A"/>
    <w:rsid w:val="003F324A"/>
    <w:rsid w:val="00421968"/>
    <w:rsid w:val="004423C8"/>
    <w:rsid w:val="0048083D"/>
    <w:rsid w:val="004A5704"/>
    <w:rsid w:val="004B6593"/>
    <w:rsid w:val="004C1B5D"/>
    <w:rsid w:val="004F2FB4"/>
    <w:rsid w:val="005569F3"/>
    <w:rsid w:val="00573A96"/>
    <w:rsid w:val="005C7C0C"/>
    <w:rsid w:val="00663B40"/>
    <w:rsid w:val="006669F8"/>
    <w:rsid w:val="006810AA"/>
    <w:rsid w:val="006B582B"/>
    <w:rsid w:val="00701B7E"/>
    <w:rsid w:val="007540BC"/>
    <w:rsid w:val="00780220"/>
    <w:rsid w:val="0078197C"/>
    <w:rsid w:val="007848E5"/>
    <w:rsid w:val="00790915"/>
    <w:rsid w:val="00826C76"/>
    <w:rsid w:val="0084404E"/>
    <w:rsid w:val="00847D1A"/>
    <w:rsid w:val="008C0316"/>
    <w:rsid w:val="00904861"/>
    <w:rsid w:val="0095558A"/>
    <w:rsid w:val="00967D9D"/>
    <w:rsid w:val="00992A86"/>
    <w:rsid w:val="009D20D4"/>
    <w:rsid w:val="009F0DB2"/>
    <w:rsid w:val="00A01840"/>
    <w:rsid w:val="00A647A0"/>
    <w:rsid w:val="00A93915"/>
    <w:rsid w:val="00AD6EA0"/>
    <w:rsid w:val="00AD7914"/>
    <w:rsid w:val="00AE1761"/>
    <w:rsid w:val="00B06E6E"/>
    <w:rsid w:val="00B346CB"/>
    <w:rsid w:val="00B807C9"/>
    <w:rsid w:val="00B87065"/>
    <w:rsid w:val="00B907A0"/>
    <w:rsid w:val="00B94AEF"/>
    <w:rsid w:val="00C07102"/>
    <w:rsid w:val="00C436A7"/>
    <w:rsid w:val="00C55EB4"/>
    <w:rsid w:val="00C64773"/>
    <w:rsid w:val="00C6621B"/>
    <w:rsid w:val="00C83908"/>
    <w:rsid w:val="00CA1DFC"/>
    <w:rsid w:val="00CC298B"/>
    <w:rsid w:val="00CE452A"/>
    <w:rsid w:val="00D26B7F"/>
    <w:rsid w:val="00E72524"/>
    <w:rsid w:val="00E91717"/>
    <w:rsid w:val="00E95E99"/>
    <w:rsid w:val="00F16FF8"/>
    <w:rsid w:val="00F37BFC"/>
    <w:rsid w:val="00F43B2B"/>
    <w:rsid w:val="00F475B5"/>
    <w:rsid w:val="00F60B57"/>
    <w:rsid w:val="00F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452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860"/>
  </w:style>
  <w:style w:type="paragraph" w:styleId="Footer">
    <w:name w:val="footer"/>
    <w:basedOn w:val="Normal"/>
    <w:link w:val="FooterChar"/>
    <w:uiPriority w:val="99"/>
    <w:unhideWhenUsed/>
    <w:rsid w:val="003808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860"/>
  </w:style>
  <w:style w:type="paragraph" w:styleId="BalloonText">
    <w:name w:val="Balloon Text"/>
    <w:basedOn w:val="Normal"/>
    <w:link w:val="BalloonTextChar"/>
    <w:uiPriority w:val="99"/>
    <w:semiHidden/>
    <w:unhideWhenUsed/>
    <w:rsid w:val="0038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8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46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6CB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6810AA"/>
  </w:style>
  <w:style w:type="table" w:styleId="TableGrid">
    <w:name w:val="Table Grid"/>
    <w:basedOn w:val="TableNormal"/>
    <w:rsid w:val="006810A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2928AA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rsid w:val="0048083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rsid w:val="0048083D"/>
    <w:rPr>
      <w:rFonts w:ascii="Courier New" w:eastAsia="Times New Roman" w:hAnsi="Courier New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CNB SWITCH KIT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E00EE0-EBCB-40AD-ACD0-2D6E4335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ACH Quick Guide</vt:lpstr>
    </vt:vector>
  </TitlesOfParts>
  <Company> 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 Quick Guide</dc:title>
  <dc:subject/>
  <dc:creator> </dc:creator>
  <cp:keywords/>
  <dc:description/>
  <cp:lastModifiedBy>Bryan Fonville</cp:lastModifiedBy>
  <cp:revision>5</cp:revision>
  <cp:lastPrinted>2013-02-04T23:01:00Z</cp:lastPrinted>
  <dcterms:created xsi:type="dcterms:W3CDTF">2013-04-01T18:02:00Z</dcterms:created>
  <dcterms:modified xsi:type="dcterms:W3CDTF">2014-01-31T21:12:00Z</dcterms:modified>
</cp:coreProperties>
</file>